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720F69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433FA360" w14:textId="6B331D08" w:rsidR="007846FD" w:rsidRDefault="00F95F08" w:rsidP="00E32580">
      <w:pPr>
        <w:ind w:firstLine="378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720F69">
        <w:rPr>
          <w:noProof/>
        </w:rPr>
        <w:t>December 1, 2020</w:t>
      </w:r>
      <w:r>
        <w:fldChar w:fldCharType="end"/>
      </w:r>
    </w:p>
    <w:p w14:paraId="7B6B6254" w14:textId="77777777" w:rsidR="00E32580" w:rsidRDefault="00E32580" w:rsidP="00E32580"/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29B82CD3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>During the prehearing conference held on January 23, 2019, parties requested to defer the adoption of a procedural schedule in order to discuss a resolution of this case. The parties further agreed to provide monthly status reports on resolution. 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  <w:r w:rsidR="00355580">
        <w:rPr>
          <w:rFonts w:eastAsia="Calibri"/>
          <w:sz w:val="22"/>
          <w:szCs w:val="22"/>
        </w:rPr>
        <w:t>ETI’s representatives had several meetings with the Green Button Alliance</w:t>
      </w:r>
      <w:r>
        <w:rPr>
          <w:rFonts w:eastAsia="Calibri"/>
          <w:sz w:val="22"/>
          <w:szCs w:val="22"/>
        </w:rPr>
        <w:t xml:space="preserve"> </w:t>
      </w:r>
      <w:r w:rsidR="00734D0F">
        <w:rPr>
          <w:rFonts w:eastAsia="Calibri"/>
          <w:sz w:val="22"/>
          <w:szCs w:val="22"/>
        </w:rPr>
        <w:t xml:space="preserve">this month </w:t>
      </w:r>
      <w:r>
        <w:rPr>
          <w:rFonts w:eastAsia="Calibri"/>
          <w:sz w:val="22"/>
          <w:szCs w:val="22"/>
        </w:rPr>
        <w:t>with respect to</w:t>
      </w:r>
      <w:r w:rsidR="002F1C02">
        <w:rPr>
          <w:rFonts w:eastAsia="Calibri"/>
          <w:sz w:val="22"/>
          <w:szCs w:val="22"/>
        </w:rPr>
        <w:t xml:space="preserve"> certification of</w:t>
      </w:r>
      <w:r>
        <w:rPr>
          <w:rFonts w:eastAsia="Calibri"/>
          <w:sz w:val="22"/>
          <w:szCs w:val="22"/>
        </w:rPr>
        <w:t xml:space="preserve"> the design of ETI’s Customer Engagement Portal</w:t>
      </w:r>
      <w:r w:rsidR="00355580">
        <w:rPr>
          <w:rFonts w:eastAsia="Calibri"/>
          <w:sz w:val="22"/>
          <w:szCs w:val="22"/>
        </w:rPr>
        <w:t xml:space="preserve"> and have advised the parties that more time is necessary to bring the certification issue to resolution.  </w:t>
      </w:r>
      <w:proofErr w:type="spellStart"/>
      <w:r w:rsidR="00355580">
        <w:rPr>
          <w:rFonts w:eastAsia="Calibri"/>
          <w:sz w:val="22"/>
          <w:szCs w:val="22"/>
        </w:rPr>
        <w:t>Accordinlgy</w:t>
      </w:r>
      <w:proofErr w:type="spellEnd"/>
      <w:r w:rsidR="00355580">
        <w:rPr>
          <w:rFonts w:eastAsia="Calibri"/>
          <w:sz w:val="22"/>
          <w:szCs w:val="22"/>
        </w:rPr>
        <w:t>, the parties</w:t>
      </w:r>
      <w:r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242E2" w14:textId="77777777" w:rsidR="0074714C" w:rsidRDefault="0074714C" w:rsidP="00F95F08">
      <w:r>
        <w:separator/>
      </w:r>
    </w:p>
  </w:endnote>
  <w:endnote w:type="continuationSeparator" w:id="0">
    <w:p w14:paraId="390D10A8" w14:textId="77777777" w:rsidR="0074714C" w:rsidRDefault="0074714C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1647B" w14:textId="77777777" w:rsidR="00E42699" w:rsidRDefault="00E42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3E7" w14:textId="77777777" w:rsidR="00E42699" w:rsidRDefault="00E426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96BF2" w14:textId="77777777" w:rsidR="00E42699" w:rsidRDefault="00E42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948C7" w14:textId="77777777" w:rsidR="0074714C" w:rsidRDefault="0074714C" w:rsidP="00F95F08">
      <w:r>
        <w:separator/>
      </w:r>
    </w:p>
  </w:footnote>
  <w:footnote w:type="continuationSeparator" w:id="0">
    <w:p w14:paraId="5A6E368F" w14:textId="77777777" w:rsidR="0074714C" w:rsidRDefault="0074714C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B43D8" w14:textId="77777777" w:rsidR="00E42699" w:rsidRDefault="00E42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F37DC" w14:textId="77777777" w:rsidR="00E42699" w:rsidRDefault="00E426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F1C02"/>
    <w:rsid w:val="003306C5"/>
    <w:rsid w:val="00334EBC"/>
    <w:rsid w:val="00355580"/>
    <w:rsid w:val="003A39BC"/>
    <w:rsid w:val="003D1303"/>
    <w:rsid w:val="004571F3"/>
    <w:rsid w:val="00463200"/>
    <w:rsid w:val="00532515"/>
    <w:rsid w:val="00574318"/>
    <w:rsid w:val="00593ED6"/>
    <w:rsid w:val="005A1EDE"/>
    <w:rsid w:val="005D1E4E"/>
    <w:rsid w:val="00606D8D"/>
    <w:rsid w:val="00620A5A"/>
    <w:rsid w:val="006668C9"/>
    <w:rsid w:val="00720F69"/>
    <w:rsid w:val="00734D0F"/>
    <w:rsid w:val="0074714C"/>
    <w:rsid w:val="00765C40"/>
    <w:rsid w:val="007846FD"/>
    <w:rsid w:val="007B06AE"/>
    <w:rsid w:val="007B19F1"/>
    <w:rsid w:val="007B4A33"/>
    <w:rsid w:val="008E0D57"/>
    <w:rsid w:val="0091256D"/>
    <w:rsid w:val="00954359"/>
    <w:rsid w:val="009871FF"/>
    <w:rsid w:val="009B49D9"/>
    <w:rsid w:val="009D0B2A"/>
    <w:rsid w:val="00AE0E2B"/>
    <w:rsid w:val="00AF0154"/>
    <w:rsid w:val="00AF6550"/>
    <w:rsid w:val="00B14B05"/>
    <w:rsid w:val="00B35F2F"/>
    <w:rsid w:val="00B572B4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2699"/>
    <w:rsid w:val="00E4601B"/>
    <w:rsid w:val="00EA2C1F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2020-11-30T22:42:00Z</dcterms:created>
  <dcterms:modified xsi:type="dcterms:W3CDTF">2020-12-01T17:46:00Z</dcterms:modified>
</cp:coreProperties>
</file>